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B6" w:rsidRDefault="00235EB6" w:rsidP="00AB01BB">
      <w:pPr>
        <w:jc w:val="right"/>
        <w:rPr>
          <w:rFonts w:ascii="Times New Roman" w:eastAsiaTheme="minorHAnsi" w:hAnsi="Times New Roman"/>
          <w:sz w:val="26"/>
          <w:szCs w:val="26"/>
        </w:rPr>
      </w:pPr>
      <w:r w:rsidRPr="00AB01BB">
        <w:rPr>
          <w:rFonts w:ascii="Times New Roman" w:hAnsi="Times New Roman"/>
          <w:b/>
          <w:sz w:val="26"/>
          <w:szCs w:val="26"/>
        </w:rPr>
        <w:t>APSTIPRINU: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AB01BB" w:rsidRDefault="00235EB6" w:rsidP="00235EB6">
      <w:pPr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J.Norviļa</w:t>
      </w:r>
      <w:proofErr w:type="spellEnd"/>
      <w:r>
        <w:rPr>
          <w:rFonts w:ascii="Times New Roman" w:hAnsi="Times New Roman"/>
          <w:sz w:val="26"/>
          <w:szCs w:val="26"/>
        </w:rPr>
        <w:t xml:space="preserve"> Madonas Mūzikas skolas</w:t>
      </w:r>
    </w:p>
    <w:p w:rsidR="00235EB6" w:rsidRDefault="00235EB6" w:rsidP="00235EB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direktors Mārtiņš Bergs</w:t>
      </w:r>
    </w:p>
    <w:p w:rsidR="00235EB6" w:rsidRDefault="00235EB6" w:rsidP="00235EB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2018. gada 7. jūnijā</w:t>
      </w:r>
    </w:p>
    <w:p w:rsidR="00235EB6" w:rsidRDefault="00235EB6" w:rsidP="00235EB6">
      <w:pPr>
        <w:jc w:val="center"/>
        <w:rPr>
          <w:rFonts w:ascii="Times New Roman" w:hAnsi="Times New Roman"/>
          <w:b/>
          <w:sz w:val="26"/>
          <w:szCs w:val="26"/>
        </w:rPr>
      </w:pPr>
    </w:p>
    <w:p w:rsidR="00235EB6" w:rsidRPr="00235EB6" w:rsidRDefault="00235EB6" w:rsidP="00235EB6">
      <w:pPr>
        <w:jc w:val="center"/>
        <w:rPr>
          <w:rFonts w:ascii="Times New Roman" w:hAnsi="Times New Roman"/>
          <w:b/>
          <w:sz w:val="30"/>
          <w:szCs w:val="30"/>
        </w:rPr>
      </w:pPr>
      <w:r w:rsidRPr="00235EB6">
        <w:rPr>
          <w:rFonts w:ascii="Times New Roman" w:hAnsi="Times New Roman"/>
          <w:b/>
          <w:sz w:val="30"/>
          <w:szCs w:val="30"/>
        </w:rPr>
        <w:t>Jāņa Norviļa Madonas Mūzikas skolas</w:t>
      </w:r>
    </w:p>
    <w:p w:rsidR="00ED664E" w:rsidRPr="00235EB6" w:rsidRDefault="00ED664E" w:rsidP="00ED664E">
      <w:pPr>
        <w:pStyle w:val="Pamatteksts"/>
        <w:spacing w:before="1"/>
        <w:ind w:left="302"/>
        <w:jc w:val="center"/>
        <w:rPr>
          <w:rFonts w:ascii="Times New Roman" w:hAnsi="Times New Roman"/>
          <w:b/>
          <w:sz w:val="30"/>
          <w:szCs w:val="30"/>
        </w:rPr>
      </w:pPr>
      <w:r w:rsidRPr="00235EB6">
        <w:rPr>
          <w:rFonts w:ascii="Times New Roman" w:hAnsi="Times New Roman"/>
          <w:b/>
          <w:sz w:val="30"/>
          <w:szCs w:val="30"/>
        </w:rPr>
        <w:t>Izglītības programma -</w:t>
      </w:r>
    </w:p>
    <w:p w:rsidR="00ED664E" w:rsidRPr="00235EB6" w:rsidRDefault="00ED664E" w:rsidP="00ED664E">
      <w:pPr>
        <w:pStyle w:val="Pamatteksts"/>
        <w:spacing w:before="1"/>
        <w:ind w:left="302"/>
        <w:jc w:val="center"/>
        <w:rPr>
          <w:rFonts w:ascii="Times New Roman" w:hAnsi="Times New Roman"/>
          <w:b/>
          <w:sz w:val="30"/>
          <w:szCs w:val="30"/>
        </w:rPr>
      </w:pPr>
      <w:r w:rsidRPr="00235EB6">
        <w:rPr>
          <w:rFonts w:ascii="Times New Roman" w:hAnsi="Times New Roman"/>
          <w:b/>
          <w:sz w:val="30"/>
          <w:szCs w:val="30"/>
        </w:rPr>
        <w:t>Sagatavošan</w:t>
      </w:r>
      <w:r w:rsidR="00235EB6">
        <w:rPr>
          <w:rFonts w:ascii="Times New Roman" w:hAnsi="Times New Roman"/>
          <w:b/>
          <w:sz w:val="30"/>
          <w:szCs w:val="30"/>
        </w:rPr>
        <w:t>as klase pūšaminstrumentu spēlē</w:t>
      </w:r>
    </w:p>
    <w:p w:rsidR="00ED664E" w:rsidRDefault="00ED664E" w:rsidP="00ED664E">
      <w:pPr>
        <w:pStyle w:val="Pamatteksts"/>
        <w:spacing w:before="1"/>
        <w:ind w:left="302"/>
        <w:rPr>
          <w:rFonts w:ascii="Times New Roman" w:hAnsi="Times New Roman"/>
        </w:rPr>
      </w:pPr>
    </w:p>
    <w:p w:rsidR="00AB01BB" w:rsidRDefault="00AB01BB" w:rsidP="00ED664E">
      <w:pPr>
        <w:pStyle w:val="Pamatteksts"/>
        <w:spacing w:before="1"/>
        <w:ind w:left="302"/>
        <w:rPr>
          <w:rFonts w:ascii="Times New Roman" w:hAnsi="Times New Roman"/>
        </w:rPr>
      </w:pPr>
    </w:p>
    <w:p w:rsidR="00ED664E" w:rsidRPr="00AB01BB" w:rsidRDefault="00ED664E" w:rsidP="00AB01BB">
      <w:pPr>
        <w:pStyle w:val="Pamatteksts"/>
        <w:spacing w:before="1"/>
        <w:ind w:left="302"/>
        <w:jc w:val="center"/>
        <w:rPr>
          <w:rFonts w:ascii="Times New Roman" w:hAnsi="Times New Roman"/>
          <w:b/>
        </w:rPr>
      </w:pPr>
      <w:r w:rsidRPr="00AB01BB">
        <w:rPr>
          <w:rFonts w:ascii="Times New Roman" w:hAnsi="Times New Roman"/>
          <w:b/>
        </w:rPr>
        <w:t>Izglītojamo sagatavošanai mācībām profesionālās ievirzes izglītības programmā</w:t>
      </w:r>
    </w:p>
    <w:p w:rsidR="00ED664E" w:rsidRPr="00AB01BB" w:rsidRDefault="00ED664E" w:rsidP="00AB01BB">
      <w:pPr>
        <w:pStyle w:val="Pamatteksts"/>
        <w:spacing w:before="1"/>
        <w:ind w:left="302"/>
        <w:jc w:val="center"/>
        <w:rPr>
          <w:rFonts w:ascii="Times New Roman" w:hAnsi="Times New Roman"/>
          <w:b/>
        </w:rPr>
      </w:pPr>
      <w:r w:rsidRPr="00AB01BB">
        <w:rPr>
          <w:rFonts w:ascii="Times New Roman" w:hAnsi="Times New Roman"/>
          <w:b/>
        </w:rPr>
        <w:t xml:space="preserve">„ </w:t>
      </w:r>
      <w:proofErr w:type="spellStart"/>
      <w:r w:rsidRPr="00AB01BB">
        <w:rPr>
          <w:rFonts w:ascii="Times New Roman" w:hAnsi="Times New Roman"/>
          <w:b/>
        </w:rPr>
        <w:t>Pūšaminstrumentu</w:t>
      </w:r>
      <w:proofErr w:type="spellEnd"/>
      <w:r w:rsidRPr="00AB01BB">
        <w:rPr>
          <w:rFonts w:ascii="Times New Roman" w:hAnsi="Times New Roman"/>
          <w:b/>
        </w:rPr>
        <w:t xml:space="preserve"> spēle”</w:t>
      </w:r>
    </w:p>
    <w:p w:rsidR="00ED664E" w:rsidRDefault="00ED664E" w:rsidP="00ED664E">
      <w:pPr>
        <w:pStyle w:val="Pamatteksts"/>
        <w:spacing w:before="12"/>
        <w:rPr>
          <w:rFonts w:ascii="Times New Roman" w:hAnsi="Times New Roman"/>
          <w:sz w:val="23"/>
        </w:rPr>
      </w:pPr>
    </w:p>
    <w:p w:rsidR="00ED664E" w:rsidRPr="00706AB0" w:rsidRDefault="00ED664E" w:rsidP="00706AB0">
      <w:pPr>
        <w:pStyle w:val="Virsraksts11"/>
        <w:numPr>
          <w:ilvl w:val="0"/>
          <w:numId w:val="1"/>
        </w:numPr>
        <w:tabs>
          <w:tab w:val="left" w:pos="364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Programmas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mērķis</w:t>
      </w:r>
    </w:p>
    <w:p w:rsidR="00ED664E" w:rsidRDefault="00ED664E" w:rsidP="00ED664E">
      <w:pPr>
        <w:pStyle w:val="Pamatteksts"/>
        <w:rPr>
          <w:rFonts w:ascii="Times New Roman" w:hAnsi="Times New Roman"/>
        </w:rPr>
      </w:pPr>
      <w:r>
        <w:rPr>
          <w:rFonts w:ascii="Times New Roman" w:hAnsi="Times New Roman"/>
        </w:rPr>
        <w:t>Iepazīt izvēlētā mūzikas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instrumenta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spēles</w:t>
      </w:r>
      <w:r>
        <w:rPr>
          <w:rFonts w:ascii="Times New Roman" w:hAnsi="Times New Roman"/>
        </w:rPr>
        <w:tab/>
        <w:t>pamatus, attīstīt audzēkņu muzikālo dzirdi, atmiņu, ritma izjūtu, lai veiksmīgi turpinātu mācības profesionālās ievirzes izglītības programmā „Pūšaminstrumentu spēle”</w:t>
      </w:r>
    </w:p>
    <w:p w:rsidR="00ED664E" w:rsidRDefault="00ED664E" w:rsidP="00ED664E">
      <w:pPr>
        <w:pStyle w:val="Pamatteksts"/>
        <w:spacing w:before="8"/>
        <w:rPr>
          <w:rFonts w:ascii="Times New Roman" w:hAnsi="Times New Roman"/>
          <w:sz w:val="23"/>
        </w:rPr>
      </w:pPr>
    </w:p>
    <w:p w:rsidR="00ED664E" w:rsidRPr="00706AB0" w:rsidRDefault="00ED664E" w:rsidP="00706AB0">
      <w:pPr>
        <w:pStyle w:val="Virsraksts11"/>
        <w:numPr>
          <w:ilvl w:val="0"/>
          <w:numId w:val="1"/>
        </w:numPr>
        <w:tabs>
          <w:tab w:val="left" w:pos="3489"/>
        </w:tabs>
        <w:ind w:left="3488"/>
        <w:rPr>
          <w:rFonts w:ascii="Times New Roman" w:hAnsi="Times New Roman"/>
        </w:rPr>
      </w:pPr>
      <w:r>
        <w:rPr>
          <w:rFonts w:ascii="Times New Roman" w:hAnsi="Times New Roman"/>
        </w:rPr>
        <w:t>Programmas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uzdevumi</w:t>
      </w:r>
    </w:p>
    <w:p w:rsidR="00ED664E" w:rsidRDefault="00ED664E" w:rsidP="00ED664E">
      <w:pPr>
        <w:pStyle w:val="Sarakstarindkopa"/>
        <w:numPr>
          <w:ilvl w:val="0"/>
          <w:numId w:val="2"/>
        </w:numPr>
        <w:tabs>
          <w:tab w:val="left" w:pos="764"/>
        </w:tabs>
        <w:ind w:right="1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Veicināt katru bērnu justies nepiespiesti, brīvi, droši un rast prieku saskarē ar mūziku;</w:t>
      </w:r>
    </w:p>
    <w:p w:rsidR="00ED664E" w:rsidRDefault="00ED664E" w:rsidP="00ED664E">
      <w:pPr>
        <w:pStyle w:val="Sarakstarindkopa"/>
        <w:numPr>
          <w:ilvl w:val="0"/>
          <w:numId w:val="2"/>
        </w:numPr>
        <w:tabs>
          <w:tab w:val="left" w:pos="764"/>
        </w:tabs>
        <w:spacing w:before="1"/>
        <w:ind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Raisīt bērna interesi un fantāziju, prasmi klausīties, attīstīt intelektuālo domāšanu, dzirdi, ritma izjūtu, fizisko koordināciju, komunikācijas prasmi un pašvērtējumu, veidot muzikālo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gaumi;</w:t>
      </w:r>
    </w:p>
    <w:p w:rsidR="00ED664E" w:rsidRDefault="00ED664E" w:rsidP="00ED664E">
      <w:pPr>
        <w:pStyle w:val="Sarakstarindkopa"/>
        <w:numPr>
          <w:ilvl w:val="0"/>
          <w:numId w:val="2"/>
        </w:numPr>
        <w:tabs>
          <w:tab w:val="left" w:pos="764"/>
        </w:tabs>
        <w:spacing w:line="289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Iepazīt izvēlēto mūzikas instrumentu, apgūt instrumenta spēles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pamatus.</w:t>
      </w:r>
    </w:p>
    <w:p w:rsidR="00ED664E" w:rsidRDefault="00ED664E" w:rsidP="00ED664E">
      <w:pPr>
        <w:pStyle w:val="Sarakstarindkopa"/>
        <w:numPr>
          <w:ilvl w:val="0"/>
          <w:numId w:val="2"/>
        </w:numPr>
        <w:tabs>
          <w:tab w:val="left" w:pos="764"/>
        </w:tabs>
        <w:spacing w:line="289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Sniegt praktiskās iemanās muzicēšanā, mācīt uzstāšanās kultūru.</w:t>
      </w:r>
    </w:p>
    <w:p w:rsidR="00ED664E" w:rsidRDefault="00ED664E" w:rsidP="00ED664E">
      <w:pPr>
        <w:pStyle w:val="Pamatteksts"/>
        <w:spacing w:before="11"/>
        <w:rPr>
          <w:rFonts w:ascii="Times New Roman" w:hAnsi="Times New Roman"/>
          <w:sz w:val="23"/>
        </w:rPr>
      </w:pPr>
    </w:p>
    <w:p w:rsidR="00ED664E" w:rsidRPr="00706AB0" w:rsidRDefault="00ED664E" w:rsidP="00706AB0">
      <w:pPr>
        <w:pStyle w:val="Virsraksts11"/>
        <w:numPr>
          <w:ilvl w:val="0"/>
          <w:numId w:val="1"/>
        </w:numPr>
        <w:tabs>
          <w:tab w:val="left" w:pos="3565"/>
        </w:tabs>
        <w:ind w:left="3565"/>
        <w:rPr>
          <w:rFonts w:ascii="Times New Roman" w:hAnsi="Times New Roman"/>
        </w:rPr>
      </w:pPr>
      <w:r>
        <w:rPr>
          <w:rFonts w:ascii="Times New Roman" w:hAnsi="Times New Roman"/>
        </w:rPr>
        <w:t>Uzņemšanas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prasības</w:t>
      </w:r>
    </w:p>
    <w:p w:rsidR="00ED664E" w:rsidRDefault="00ED664E" w:rsidP="00ED664E">
      <w:pPr>
        <w:pStyle w:val="Pamatteksts"/>
        <w:ind w:left="120" w:right="662"/>
        <w:rPr>
          <w:rFonts w:ascii="Times New Roman" w:hAnsi="Times New Roman"/>
        </w:rPr>
      </w:pPr>
      <w:r>
        <w:rPr>
          <w:rFonts w:ascii="Times New Roman" w:hAnsi="Times New Roman"/>
        </w:rPr>
        <w:t>Programmā uzņem audzēkņus no 7. gadu vecuma pēc izglītības iestādes noteiktā vispārējās fizioloģiskās piemērotības un muzikālo dotību pārbaudījuma rezultātiem.</w:t>
      </w:r>
    </w:p>
    <w:p w:rsidR="00ED664E" w:rsidRDefault="00ED664E" w:rsidP="00ED664E">
      <w:pPr>
        <w:pStyle w:val="Pamatteksts"/>
        <w:rPr>
          <w:rFonts w:ascii="Times New Roman" w:hAnsi="Times New Roman"/>
        </w:rPr>
      </w:pPr>
    </w:p>
    <w:p w:rsidR="00ED664E" w:rsidRDefault="00ED664E" w:rsidP="00706AB0">
      <w:pPr>
        <w:pStyle w:val="Pamatteks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Audzēkņu zināšanu un prasmju vērtēšana</w:t>
      </w:r>
    </w:p>
    <w:p w:rsidR="00ED664E" w:rsidRDefault="00ED664E" w:rsidP="00ED664E">
      <w:pPr>
        <w:pStyle w:val="Pamatteksts"/>
        <w:rPr>
          <w:rFonts w:ascii="Times New Roman" w:hAnsi="Times New Roman"/>
        </w:rPr>
      </w:pPr>
      <w:r>
        <w:rPr>
          <w:rFonts w:ascii="Times New Roman" w:hAnsi="Times New Roman"/>
        </w:rPr>
        <w:t>Audzēkņu zināšanas vērtē 10 ballu sistēmā, atbilstoši audzēkņu zināšanu vērtējuma kritēriju skaidrojumam.</w:t>
      </w:r>
    </w:p>
    <w:p w:rsidR="00ED664E" w:rsidRDefault="00ED664E" w:rsidP="00D72485">
      <w:pPr>
        <w:pStyle w:val="Pamatteksts"/>
        <w:rPr>
          <w:rFonts w:ascii="Times New Roman" w:hAnsi="Times New Roman"/>
          <w:b/>
        </w:rPr>
      </w:pPr>
    </w:p>
    <w:p w:rsidR="00ED664E" w:rsidRDefault="00ED664E" w:rsidP="00706AB0">
      <w:pPr>
        <w:pStyle w:val="Pamatteks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Pārbaudes formas.</w:t>
      </w:r>
    </w:p>
    <w:p w:rsidR="00ED664E" w:rsidRDefault="00ED664E" w:rsidP="00ED664E">
      <w:pPr>
        <w:pStyle w:val="Pamatteksts"/>
        <w:rPr>
          <w:rFonts w:ascii="Times New Roman" w:hAnsi="Times New Roman"/>
        </w:rPr>
      </w:pPr>
      <w:r>
        <w:rPr>
          <w:rFonts w:ascii="Times New Roman" w:hAnsi="Times New Roman"/>
        </w:rPr>
        <w:t>Sagatavošanas klases audzēkņi kārto eksāmenu mācību gada noslēgumā izvēlētajā instrumentā, lai turpinātu mācības profesionālās ievirzes izglītības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programmā – „</w:t>
      </w:r>
      <w:proofErr w:type="spellStart"/>
      <w:r>
        <w:rPr>
          <w:rFonts w:ascii="Times New Roman" w:hAnsi="Times New Roman"/>
        </w:rPr>
        <w:t>Pūšamisntrumentu</w:t>
      </w:r>
      <w:proofErr w:type="spellEnd"/>
      <w:r>
        <w:rPr>
          <w:rFonts w:ascii="Times New Roman" w:hAnsi="Times New Roman"/>
        </w:rPr>
        <w:t xml:space="preserve"> spēle”.</w:t>
      </w:r>
    </w:p>
    <w:p w:rsidR="00ED664E" w:rsidRDefault="00ED664E" w:rsidP="00ED664E">
      <w:pPr>
        <w:pStyle w:val="Pamatteksts"/>
        <w:rPr>
          <w:rFonts w:ascii="Times New Roman" w:hAnsi="Times New Roman"/>
        </w:rPr>
      </w:pPr>
      <w:r>
        <w:rPr>
          <w:rFonts w:ascii="Times New Roman" w:hAnsi="Times New Roman"/>
        </w:rPr>
        <w:t>Eksāmenā audzēkņi atskaņo 2 dažāda rakstura skaņdarbus no galvas.</w:t>
      </w:r>
    </w:p>
    <w:p w:rsidR="00235EB6" w:rsidRDefault="00235EB6" w:rsidP="00ED664E">
      <w:pPr>
        <w:pStyle w:val="Virsraksts11"/>
        <w:tabs>
          <w:tab w:val="left" w:pos="3671"/>
        </w:tabs>
        <w:ind w:left="0" w:firstLine="0"/>
        <w:jc w:val="center"/>
        <w:rPr>
          <w:rFonts w:ascii="Times New Roman" w:hAnsi="Times New Roman"/>
        </w:rPr>
      </w:pPr>
    </w:p>
    <w:p w:rsidR="00ED664E" w:rsidRDefault="00ED664E" w:rsidP="00ED664E">
      <w:pPr>
        <w:pStyle w:val="Virsraksts11"/>
        <w:tabs>
          <w:tab w:val="left" w:pos="3671"/>
        </w:tabs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Programmas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saturs</w:t>
      </w:r>
    </w:p>
    <w:p w:rsidR="00ED664E" w:rsidRDefault="00ED664E" w:rsidP="00ED664E">
      <w:pPr>
        <w:pStyle w:val="Virsraksts11"/>
        <w:tabs>
          <w:tab w:val="left" w:pos="3671"/>
        </w:tabs>
        <w:ind w:left="3279" w:firstLine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3413"/>
      </w:tblGrid>
      <w:tr w:rsidR="00ED664E" w:rsidTr="00ED66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Tēma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Zināšanas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Iemaņas un prasmes</w:t>
            </w:r>
          </w:p>
        </w:tc>
      </w:tr>
      <w:tr w:rsidR="00ED664E" w:rsidTr="00ED66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</w:rPr>
              <w:t>Pūšaminstrumenta izpildītāja elpas nostādīšana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Pareiza ieelpa un izelpa. 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Elpas atbalsts.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Vēdera prese, cilvēka elpošanas sistēma.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Prast pareizi lietot ieelpas tehniku vienmērīgas, plūstošas skaņas veidošanai instrumenta spēlē.</w:t>
            </w:r>
          </w:p>
        </w:tc>
      </w:tr>
      <w:tr w:rsidR="00ED664E" w:rsidTr="00ED66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Pūšaminstrumenta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Izpildītāja </w:t>
            </w:r>
            <w:proofErr w:type="spellStart"/>
            <w:r>
              <w:rPr>
                <w:rFonts w:ascii="Times New Roman" w:hAnsi="Times New Roman"/>
                <w:b w:val="0"/>
              </w:rPr>
              <w:t>ambušūrs</w:t>
            </w:r>
            <w:proofErr w:type="spellEnd"/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Lūpu, sejas, kakla un mēles muskuļu optimālais stāvoklis attiecībā pret iemutni.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Prast pareizi veidot </w:t>
            </w:r>
            <w:proofErr w:type="spellStart"/>
            <w:r>
              <w:rPr>
                <w:rFonts w:ascii="Times New Roman" w:hAnsi="Times New Roman"/>
                <w:b w:val="0"/>
              </w:rPr>
              <w:t>ambušūru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atbilstoši </w:t>
            </w:r>
            <w:proofErr w:type="spellStart"/>
            <w:r>
              <w:rPr>
                <w:rFonts w:ascii="Times New Roman" w:hAnsi="Times New Roman"/>
                <w:b w:val="0"/>
              </w:rPr>
              <w:t>pūšaminstrumenta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veidam un specifikai.</w:t>
            </w:r>
          </w:p>
        </w:tc>
      </w:tr>
      <w:tr w:rsidR="00ED664E" w:rsidTr="00ED66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Pūšaminstrumenta izpildītāja mēles darbība muzikālas skaņas radīšanā un veidošanā.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Skaņas sākuma – </w:t>
            </w:r>
            <w:proofErr w:type="spellStart"/>
            <w:r>
              <w:rPr>
                <w:rFonts w:ascii="Times New Roman" w:hAnsi="Times New Roman"/>
                <w:b w:val="0"/>
              </w:rPr>
              <w:t>attacas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radīšana instrumenta spēlē.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Dažādu spēles paņēmienu ( </w:t>
            </w:r>
            <w:proofErr w:type="spellStart"/>
            <w:r>
              <w:rPr>
                <w:rFonts w:ascii="Times New Roman" w:hAnsi="Times New Roman"/>
                <w:b w:val="0"/>
              </w:rPr>
              <w:t>tenuto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staccato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legato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) apguve.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Prast pielietot dažādus paņēmienus instrumenta spēlē, atbilstoši vingrinājuma, etīdes vai skaņdarba raksturam.</w:t>
            </w:r>
          </w:p>
        </w:tc>
      </w:tr>
      <w:tr w:rsidR="00ED664E" w:rsidTr="00ED66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Nošu raksts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Notis vijoles jeb sol atslēgā.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Nošu un paužu vērtības.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Alterācijas zīmes (atslēgas un gadījuma zīmes ).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Taktsmērs.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Pazīt nošu augstumus, prast nospēlēt attiecīgās skaņas uz instrumenta.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Pazīt nošu un paužu veidus, prast izskaitīt to garumu.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Pazīt alterācijas zīmes, prast tās nospēlēt konkrētā vingrinājumā, etīdē vai skaņdarbā.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Pazīt 4/4 , 3/4 un 2/4 taktsmērus, orientēties mūzikas ritējuma mērā, sajust pulsāciju, prast strādāt ar metronomu. </w:t>
            </w:r>
          </w:p>
        </w:tc>
      </w:tr>
      <w:tr w:rsidR="00ED664E" w:rsidTr="00ED66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Mūzikas 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terminoloģija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Tempa apzīmējumi :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allegro, </w:t>
            </w:r>
            <w:proofErr w:type="spellStart"/>
            <w:r>
              <w:rPr>
                <w:rFonts w:ascii="Times New Roman" w:hAnsi="Times New Roman"/>
                <w:b w:val="0"/>
              </w:rPr>
              <w:t>allegretto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moderato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andantino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andante</w:t>
            </w:r>
            <w:proofErr w:type="spellEnd"/>
            <w:r>
              <w:rPr>
                <w:rFonts w:ascii="Times New Roman" w:hAnsi="Times New Roman"/>
                <w:b w:val="0"/>
              </w:rPr>
              <w:t>.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Dinamikas apzīmējumi:</w:t>
            </w:r>
          </w:p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forte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mezzo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forte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mezzo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piano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piano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pianissimo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crescendo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diminuendo</w:t>
            </w:r>
            <w:proofErr w:type="spellEnd"/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Atpazīt izpildījuma un dinamiskās zīmes, prast tās pielietot, saklausīt atšķirības izpildījumā.</w:t>
            </w:r>
          </w:p>
        </w:tc>
      </w:tr>
      <w:tr w:rsidR="00ED664E" w:rsidTr="00ED66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Skaņdarbi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Tehniskās un liriskās miniatūras.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E" w:rsidRDefault="00ED664E">
            <w:pPr>
              <w:pStyle w:val="Virsraksts11"/>
              <w:tabs>
                <w:tab w:val="left" w:pos="3671"/>
              </w:tabs>
              <w:ind w:left="0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Prast pielietot apgūtos spēles paņēmienus un tehniskās iemaņas un prasmes, orientēties atbilstošā nošu rakstā, spēt precīzi izpildīt  nošu tekstu.</w:t>
            </w:r>
          </w:p>
        </w:tc>
      </w:tr>
    </w:tbl>
    <w:p w:rsidR="00ED664E" w:rsidRDefault="00ED664E" w:rsidP="00ED664E">
      <w:pPr>
        <w:rPr>
          <w:rStyle w:val="fontstyle01"/>
          <w:rFonts w:ascii="Times New Roman" w:hAnsi="Times New Roman" w:cs="Times New Roman"/>
        </w:rPr>
      </w:pPr>
    </w:p>
    <w:p w:rsidR="00D72485" w:rsidRDefault="00D72485" w:rsidP="00ED664E">
      <w:pPr>
        <w:rPr>
          <w:rStyle w:val="fontstyle01"/>
          <w:rFonts w:ascii="Times New Roman" w:hAnsi="Times New Roman" w:cs="Times New Roman"/>
        </w:rPr>
      </w:pPr>
    </w:p>
    <w:p w:rsidR="00D72485" w:rsidRDefault="00D72485" w:rsidP="00ED664E">
      <w:pPr>
        <w:rPr>
          <w:rStyle w:val="fontstyle01"/>
          <w:rFonts w:ascii="Times New Roman" w:hAnsi="Times New Roman" w:cs="Times New Roman"/>
        </w:rPr>
      </w:pPr>
      <w:bookmarkStart w:id="0" w:name="_GoBack"/>
      <w:bookmarkEnd w:id="0"/>
    </w:p>
    <w:p w:rsidR="00D72485" w:rsidRPr="00D72485" w:rsidRDefault="00D72485" w:rsidP="00D72485">
      <w:pPr>
        <w:widowControl/>
        <w:autoSpaceDE/>
        <w:autoSpaceDN/>
        <w:rPr>
          <w:rFonts w:ascii="Times New Roman" w:hAnsi="Times New Roman"/>
          <w:b/>
          <w:sz w:val="26"/>
          <w:szCs w:val="26"/>
          <w:lang w:eastAsia="en-US"/>
        </w:rPr>
      </w:pPr>
      <w:r w:rsidRPr="00D72485">
        <w:rPr>
          <w:rFonts w:ascii="Times New Roman" w:hAnsi="Times New Roman"/>
          <w:b/>
          <w:sz w:val="26"/>
          <w:szCs w:val="26"/>
          <w:lang w:eastAsia="en-US"/>
        </w:rPr>
        <w:t>SASKAŅOTS</w:t>
      </w:r>
    </w:p>
    <w:p w:rsidR="00D72485" w:rsidRPr="00D72485" w:rsidRDefault="00D72485" w:rsidP="00D72485">
      <w:pPr>
        <w:widowControl/>
        <w:autoSpaceDE/>
        <w:autoSpaceDN/>
        <w:rPr>
          <w:rFonts w:ascii="Times New Roman" w:hAnsi="Times New Roman"/>
          <w:sz w:val="26"/>
          <w:szCs w:val="26"/>
          <w:lang w:eastAsia="en-US"/>
        </w:rPr>
      </w:pPr>
      <w:r w:rsidRPr="00D72485">
        <w:rPr>
          <w:rFonts w:ascii="Times New Roman" w:hAnsi="Times New Roman"/>
          <w:sz w:val="26"/>
          <w:szCs w:val="26"/>
          <w:lang w:eastAsia="en-US"/>
        </w:rPr>
        <w:t>ar Madonas novada pašvaldības domes</w:t>
      </w:r>
    </w:p>
    <w:p w:rsidR="00D72485" w:rsidRPr="00D72485" w:rsidRDefault="00D72485" w:rsidP="00D72485">
      <w:pPr>
        <w:widowControl/>
        <w:autoSpaceDE/>
        <w:autoSpaceDN/>
        <w:rPr>
          <w:rFonts w:ascii="Times New Roman" w:hAnsi="Times New Roman"/>
          <w:sz w:val="26"/>
          <w:szCs w:val="26"/>
          <w:lang w:eastAsia="en-US"/>
        </w:rPr>
      </w:pPr>
      <w:r w:rsidRPr="00D72485">
        <w:rPr>
          <w:rFonts w:ascii="Times New Roman" w:hAnsi="Times New Roman"/>
          <w:sz w:val="26"/>
          <w:szCs w:val="26"/>
          <w:lang w:eastAsia="en-US"/>
        </w:rPr>
        <w:t>27.06.2018. lēmumu Nr.263</w:t>
      </w:r>
    </w:p>
    <w:p w:rsidR="00D72485" w:rsidRPr="00D72485" w:rsidRDefault="00D72485" w:rsidP="00D72485">
      <w:pPr>
        <w:widowControl/>
        <w:autoSpaceDE/>
        <w:autoSpaceDN/>
        <w:rPr>
          <w:rStyle w:val="fontstyle01"/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D72485">
        <w:rPr>
          <w:rFonts w:ascii="Times New Roman" w:hAnsi="Times New Roman"/>
          <w:sz w:val="26"/>
          <w:szCs w:val="26"/>
          <w:lang w:eastAsia="en-US"/>
        </w:rPr>
        <w:t xml:space="preserve">(protokols Nr.11, 14.p.) </w:t>
      </w:r>
    </w:p>
    <w:sectPr w:rsidR="00D72485" w:rsidRPr="00D72485" w:rsidSect="00D7248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0BFD"/>
    <w:multiLevelType w:val="hybridMultilevel"/>
    <w:tmpl w:val="509E2C36"/>
    <w:lvl w:ilvl="0" w:tplc="62B4F3BE">
      <w:start w:val="1"/>
      <w:numFmt w:val="decimal"/>
      <w:lvlText w:val="%1."/>
      <w:lvlJc w:val="left"/>
      <w:pPr>
        <w:ind w:left="76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47028FDA">
      <w:numFmt w:val="bullet"/>
      <w:lvlText w:val="•"/>
      <w:lvlJc w:val="left"/>
      <w:pPr>
        <w:ind w:left="1538" w:hanging="360"/>
      </w:pPr>
    </w:lvl>
    <w:lvl w:ilvl="2" w:tplc="0F9A0180">
      <w:numFmt w:val="bullet"/>
      <w:lvlText w:val="•"/>
      <w:lvlJc w:val="left"/>
      <w:pPr>
        <w:ind w:left="2317" w:hanging="360"/>
      </w:pPr>
    </w:lvl>
    <w:lvl w:ilvl="3" w:tplc="F4CE08B8">
      <w:numFmt w:val="bullet"/>
      <w:lvlText w:val="•"/>
      <w:lvlJc w:val="left"/>
      <w:pPr>
        <w:ind w:left="3095" w:hanging="360"/>
      </w:pPr>
    </w:lvl>
    <w:lvl w:ilvl="4" w:tplc="FF2CE6C8">
      <w:numFmt w:val="bullet"/>
      <w:lvlText w:val="•"/>
      <w:lvlJc w:val="left"/>
      <w:pPr>
        <w:ind w:left="3874" w:hanging="360"/>
      </w:pPr>
    </w:lvl>
    <w:lvl w:ilvl="5" w:tplc="2256A018">
      <w:numFmt w:val="bullet"/>
      <w:lvlText w:val="•"/>
      <w:lvlJc w:val="left"/>
      <w:pPr>
        <w:ind w:left="4653" w:hanging="360"/>
      </w:pPr>
    </w:lvl>
    <w:lvl w:ilvl="6" w:tplc="25B2970E">
      <w:numFmt w:val="bullet"/>
      <w:lvlText w:val="•"/>
      <w:lvlJc w:val="left"/>
      <w:pPr>
        <w:ind w:left="5431" w:hanging="360"/>
      </w:pPr>
    </w:lvl>
    <w:lvl w:ilvl="7" w:tplc="9072ED32">
      <w:numFmt w:val="bullet"/>
      <w:lvlText w:val="•"/>
      <w:lvlJc w:val="left"/>
      <w:pPr>
        <w:ind w:left="6210" w:hanging="360"/>
      </w:pPr>
    </w:lvl>
    <w:lvl w:ilvl="8" w:tplc="47D41890">
      <w:numFmt w:val="bullet"/>
      <w:lvlText w:val="•"/>
      <w:lvlJc w:val="left"/>
      <w:pPr>
        <w:ind w:left="6989" w:hanging="360"/>
      </w:pPr>
    </w:lvl>
  </w:abstractNum>
  <w:abstractNum w:abstractNumId="1" w15:restartNumberingAfterBreak="0">
    <w:nsid w:val="533441AA"/>
    <w:multiLevelType w:val="hybridMultilevel"/>
    <w:tmpl w:val="C0146A48"/>
    <w:lvl w:ilvl="0" w:tplc="DE8E9808">
      <w:start w:val="1"/>
      <w:numFmt w:val="upperRoman"/>
      <w:lvlText w:val="%1."/>
      <w:lvlJc w:val="left"/>
      <w:pPr>
        <w:ind w:left="3639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FDFAF5C4">
      <w:numFmt w:val="bullet"/>
      <w:lvlText w:val="•"/>
      <w:lvlJc w:val="left"/>
      <w:pPr>
        <w:ind w:left="4130" w:hanging="360"/>
      </w:pPr>
    </w:lvl>
    <w:lvl w:ilvl="2" w:tplc="2530ECB8">
      <w:numFmt w:val="bullet"/>
      <w:lvlText w:val="•"/>
      <w:lvlJc w:val="left"/>
      <w:pPr>
        <w:ind w:left="4621" w:hanging="360"/>
      </w:pPr>
    </w:lvl>
    <w:lvl w:ilvl="3" w:tplc="CC580926">
      <w:numFmt w:val="bullet"/>
      <w:lvlText w:val="•"/>
      <w:lvlJc w:val="left"/>
      <w:pPr>
        <w:ind w:left="5111" w:hanging="360"/>
      </w:pPr>
    </w:lvl>
    <w:lvl w:ilvl="4" w:tplc="461C29A6">
      <w:numFmt w:val="bullet"/>
      <w:lvlText w:val="•"/>
      <w:lvlJc w:val="left"/>
      <w:pPr>
        <w:ind w:left="5602" w:hanging="360"/>
      </w:pPr>
    </w:lvl>
    <w:lvl w:ilvl="5" w:tplc="38E29EAA">
      <w:numFmt w:val="bullet"/>
      <w:lvlText w:val="•"/>
      <w:lvlJc w:val="left"/>
      <w:pPr>
        <w:ind w:left="6093" w:hanging="360"/>
      </w:pPr>
    </w:lvl>
    <w:lvl w:ilvl="6" w:tplc="88965822">
      <w:numFmt w:val="bullet"/>
      <w:lvlText w:val="•"/>
      <w:lvlJc w:val="left"/>
      <w:pPr>
        <w:ind w:left="6583" w:hanging="360"/>
      </w:pPr>
    </w:lvl>
    <w:lvl w:ilvl="7" w:tplc="71F8AF7A">
      <w:numFmt w:val="bullet"/>
      <w:lvlText w:val="•"/>
      <w:lvlJc w:val="left"/>
      <w:pPr>
        <w:ind w:left="7074" w:hanging="360"/>
      </w:pPr>
    </w:lvl>
    <w:lvl w:ilvl="8" w:tplc="47585BB0">
      <w:numFmt w:val="bullet"/>
      <w:lvlText w:val="•"/>
      <w:lvlJc w:val="left"/>
      <w:pPr>
        <w:ind w:left="7565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4E"/>
    <w:rsid w:val="00235EB6"/>
    <w:rsid w:val="00706AB0"/>
    <w:rsid w:val="00AB01BB"/>
    <w:rsid w:val="00B81242"/>
    <w:rsid w:val="00C31BB1"/>
    <w:rsid w:val="00D72485"/>
    <w:rsid w:val="00E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6B8C"/>
  <w15:chartTrackingRefBased/>
  <w15:docId w15:val="{E4887AD8-6B79-4384-AFCB-DCB650B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D6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semiHidden/>
    <w:unhideWhenUsed/>
    <w:qFormat/>
    <w:rsid w:val="00ED664E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semiHidden/>
    <w:rsid w:val="00ED664E"/>
    <w:rPr>
      <w:rFonts w:ascii="Calibri" w:eastAsia="Calibri" w:hAnsi="Calibri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1"/>
    <w:qFormat/>
    <w:rsid w:val="00ED664E"/>
    <w:pPr>
      <w:ind w:left="840" w:hanging="360"/>
    </w:pPr>
  </w:style>
  <w:style w:type="paragraph" w:customStyle="1" w:styleId="Virsraksts11">
    <w:name w:val="Virsraksts 11"/>
    <w:basedOn w:val="Parasts"/>
    <w:uiPriority w:val="1"/>
    <w:qFormat/>
    <w:rsid w:val="00ED664E"/>
    <w:pPr>
      <w:ind w:left="3488" w:hanging="360"/>
      <w:outlineLvl w:val="1"/>
    </w:pPr>
    <w:rPr>
      <w:b/>
      <w:bCs/>
      <w:sz w:val="24"/>
      <w:szCs w:val="24"/>
    </w:rPr>
  </w:style>
  <w:style w:type="character" w:customStyle="1" w:styleId="fontstyle01">
    <w:name w:val="fontstyle01"/>
    <w:basedOn w:val="Noklusjumarindkopasfonts"/>
    <w:rsid w:val="00ED66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1BB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BB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</dc:creator>
  <cp:keywords/>
  <dc:description/>
  <cp:lastModifiedBy>DaceC</cp:lastModifiedBy>
  <cp:revision>4</cp:revision>
  <cp:lastPrinted>2018-08-06T09:31:00Z</cp:lastPrinted>
  <dcterms:created xsi:type="dcterms:W3CDTF">2018-06-19T08:47:00Z</dcterms:created>
  <dcterms:modified xsi:type="dcterms:W3CDTF">2018-08-06T09:31:00Z</dcterms:modified>
</cp:coreProperties>
</file>